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57" w:rsidRDefault="00C83A87">
      <w:r w:rsidRPr="00C83A87">
        <w:rPr>
          <w:noProof/>
        </w:rPr>
        <w:drawing>
          <wp:inline distT="0" distB="0" distL="0" distR="0">
            <wp:extent cx="556950" cy="532800"/>
            <wp:effectExtent l="19050" t="0" r="0" b="0"/>
            <wp:docPr id="1" name="Рисунок 1" descr="C:\Users\Sony\Desktop\рц спид 2019\65054391_890924734608842_46546559808128942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рц спид 2019\65054391_890924734608842_465465598081289420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7" cy="53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</w:p>
    <w:p w:rsidR="00C83A87" w:rsidRPr="00E57F2F" w:rsidRDefault="009E4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83A87" w:rsidRPr="00E57F2F">
        <w:rPr>
          <w:rFonts w:ascii="Times New Roman" w:hAnsi="Times New Roman" w:cs="Times New Roman"/>
          <w:sz w:val="24"/>
          <w:szCs w:val="24"/>
        </w:rPr>
        <w:t>Пресс-анонс</w:t>
      </w:r>
      <w:r w:rsidR="008610B4">
        <w:rPr>
          <w:rFonts w:ascii="Times New Roman" w:hAnsi="Times New Roman" w:cs="Times New Roman"/>
          <w:sz w:val="24"/>
          <w:szCs w:val="24"/>
        </w:rPr>
        <w:t xml:space="preserve">        </w:t>
      </w:r>
      <w:r w:rsidR="00575A01">
        <w:rPr>
          <w:rFonts w:ascii="Times New Roman" w:hAnsi="Times New Roman" w:cs="Times New Roman"/>
          <w:sz w:val="24"/>
          <w:szCs w:val="24"/>
        </w:rPr>
        <w:t xml:space="preserve">                              26.06.25</w:t>
      </w:r>
    </w:p>
    <w:p w:rsidR="005D2F58" w:rsidRDefault="005D2F58" w:rsidP="005D2F5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>В Казахстане обсудят инновации в лечении витилиго: конференция соберёт врачей со всей страны</w:t>
      </w:r>
    </w:p>
    <w:p w:rsidR="005D2F58" w:rsidRPr="005D2F58" w:rsidRDefault="005D2F58" w:rsidP="005D2F5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5D2F58" w:rsidRDefault="005D2F58" w:rsidP="005D2F5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5D2F5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С 26 по 28 июня в </w:t>
      </w:r>
      <w:proofErr w:type="spellStart"/>
      <w:r w:rsidRPr="005D2F5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Костанае</w:t>
      </w:r>
      <w:proofErr w:type="spellEnd"/>
      <w:r w:rsidRPr="005D2F5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и Петропавловске РГП на ПХВ «Казахский научный центр дерматологии и инфекционных заболеваний» (КНЦДИЗ) Министерства здравоохранения РК совместно с ОО «Общество </w:t>
      </w:r>
      <w:proofErr w:type="spellStart"/>
      <w:r w:rsidRPr="005D2F5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дерматовенерологов</w:t>
      </w:r>
      <w:proofErr w:type="spellEnd"/>
      <w:r w:rsidRPr="005D2F5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, </w:t>
      </w:r>
      <w:proofErr w:type="spellStart"/>
      <w:r w:rsidRPr="005D2F5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дерматокосметологов</w:t>
      </w:r>
      <w:proofErr w:type="spellEnd"/>
      <w:r w:rsidRPr="005D2F5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и </w:t>
      </w:r>
      <w:proofErr w:type="spellStart"/>
      <w:r w:rsidRPr="005D2F5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лепрологов</w:t>
      </w:r>
      <w:proofErr w:type="spellEnd"/>
      <w:r w:rsidRPr="005D2F5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» проводит Республиканскую образовательную научно-практическую конференцию «20 регионов </w:t>
      </w:r>
      <w:proofErr w:type="spellStart"/>
      <w:r w:rsidRPr="005D2F5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дерматовенерологов</w:t>
      </w:r>
      <w:proofErr w:type="spellEnd"/>
      <w:r w:rsidRPr="005D2F5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, </w:t>
      </w:r>
      <w:proofErr w:type="spellStart"/>
      <w:r w:rsidRPr="005D2F5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дерматокосметологов</w:t>
      </w:r>
      <w:proofErr w:type="spellEnd"/>
      <w:r w:rsidRPr="005D2F5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и </w:t>
      </w:r>
      <w:proofErr w:type="spellStart"/>
      <w:r w:rsidRPr="005D2F5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лепрологов</w:t>
      </w:r>
      <w:proofErr w:type="spellEnd"/>
      <w:r w:rsidRPr="005D2F5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».</w:t>
      </w:r>
    </w:p>
    <w:p w:rsidR="00372064" w:rsidRPr="005D2F58" w:rsidRDefault="00372064" w:rsidP="005D2F58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5D2F58" w:rsidRPr="005D2F58" w:rsidRDefault="00372064" w:rsidP="005D2F5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Мероприятие приурочено к</w:t>
      </w:r>
      <w:r w:rsidR="005D2F58" w:rsidRP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Всемирному дню витилиго и проходит в рамках программы непрерывного медицинского образования. В конференции примут участие ведущие отечественные специалисты и учёные, а также м</w:t>
      </w:r>
      <w:r w:rsidR="00626D1C">
        <w:rPr>
          <w:rFonts w:ascii="Times New Roman" w:eastAsia="Times New Roman" w:hAnsi="Times New Roman" w:cs="Times New Roman"/>
          <w:color w:val="262626"/>
          <w:sz w:val="24"/>
          <w:szCs w:val="24"/>
        </w:rPr>
        <w:t>олодые врачи. Ожидается более 16</w:t>
      </w:r>
      <w:r w:rsidR="005D2F58" w:rsidRP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>0 делегатов из всех регионов Ка</w:t>
      </w:r>
      <w:r w:rsid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>захстана</w:t>
      </w:r>
      <w:r w:rsidR="005D2F58" w:rsidRP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>. С 2015 года конференция зарекомендовала себя как авторитетная платформа для научно-практического обмена знаниями и опытом.</w:t>
      </w:r>
    </w:p>
    <w:p w:rsidR="005D2F58" w:rsidRPr="005D2F58" w:rsidRDefault="005D2F58" w:rsidP="005D2F5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Цель форума - укрепление междисциплинарного сотрудничества, обмен передовыми практиками и внедрение инноваций в системе специализированной медицинской помощи. В программе - лекции, презентации, мастер-классы, посвящённые современным подходам к лечению кожных заболеваний. Особое внимание будет уделено биологической терапии, </w:t>
      </w:r>
      <w:proofErr w:type="spellStart"/>
      <w:r w:rsidRP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>дерматохирургии</w:t>
      </w:r>
      <w:proofErr w:type="spellEnd"/>
      <w:r w:rsidRP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>, фототерапии и другим эффективным методам лечения.</w:t>
      </w:r>
    </w:p>
    <w:p w:rsidR="005D2F58" w:rsidRPr="005D2F58" w:rsidRDefault="005D2F58" w:rsidP="005D2F5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>Участники познакомятся с последними научными исследованиями в области дерматологии, проведёнными в Казахстане и за рубежом. В рамках конференции будет работать «Школа молодого специалиста» с участием резидентов КНЦДИЗ. На сессиях школы будут разбираться клинические случаи и особенности различных заболеваний. Также запланированы консультации пациентов с витилиго и тяжёлыми хроническими дерматозами, а местные специалисты получат организационно-методическую поддержку.</w:t>
      </w:r>
    </w:p>
    <w:p w:rsidR="005D2F58" w:rsidRPr="005D2F58" w:rsidRDefault="005D2F58" w:rsidP="005D2F5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Темами профессиональных дискуссий станут диагностика и лечение витилиго, лейшманиоза, </w:t>
      </w:r>
      <w:proofErr w:type="spellStart"/>
      <w:r w:rsidRP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>супергонореи</w:t>
      </w:r>
      <w:proofErr w:type="spellEnd"/>
      <w:r w:rsidRP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псориаза, дерматозов и болезни </w:t>
      </w:r>
      <w:proofErr w:type="spellStart"/>
      <w:r w:rsidRP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>Ганзена</w:t>
      </w:r>
      <w:proofErr w:type="spellEnd"/>
      <w:r w:rsidRP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5D2F58" w:rsidRPr="005D2F58" w:rsidRDefault="005D2F58" w:rsidP="005D2F5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Витилиго — хроническое аутоиммунное кожное заболевание, проявляющееся обесцвеченными пятнами на лице и теле. Им страдает около 1% населения мира. Болезнь не представляет угрозы для жизни и не наносит физического вреда, но часто серьёзно влияет на </w:t>
      </w:r>
      <w:proofErr w:type="spellStart"/>
      <w:r w:rsidRP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>психоэмоциональное</w:t>
      </w:r>
      <w:proofErr w:type="spellEnd"/>
      <w:r w:rsidRP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состояние пациентов. Заболевание может развиться в</w:t>
      </w:r>
      <w:r w:rsidR="003720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любом возрасте, но чаще всего -</w:t>
      </w:r>
      <w:r w:rsidRP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до 20 лет. Это означает, что многие дети в Казахстане живут с витилиго.</w:t>
      </w:r>
    </w:p>
    <w:p w:rsidR="005D2F58" w:rsidRPr="005D2F58" w:rsidRDefault="005D2F58" w:rsidP="005D2F5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D2F58">
        <w:rPr>
          <w:rFonts w:ascii="Times New Roman" w:eastAsia="Times New Roman" w:hAnsi="Times New Roman" w:cs="Times New Roman"/>
          <w:color w:val="262626"/>
          <w:sz w:val="24"/>
          <w:szCs w:val="24"/>
        </w:rPr>
        <w:t>Ежегодно в дерматологические учреждения страны обращается более 15 тысяч пациентов с этим диагнозом, однако реальное количество больных, вероятно, в 2-3 раза выше. Это связано с низким уровнем информированности среди врачей и населения, а также со стигматизацией заболевания. Многие пациенты предпочитают скрывать проблему и избегают обращения за медицинской помощью, что затрудняет своевременное лечение.</w:t>
      </w:r>
    </w:p>
    <w:p w:rsidR="005D2F58" w:rsidRPr="005D2F58" w:rsidRDefault="005D2F58" w:rsidP="005D2F58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DA0B83" w:rsidRDefault="00DA0B83" w:rsidP="00DA0B8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DA0B83" w:rsidRPr="00AD4462" w:rsidRDefault="00DA0B83" w:rsidP="00DA0B8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83A87" w:rsidRPr="006D78F8" w:rsidRDefault="00B57E48">
      <w:pPr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Контакт для СМИ: Марина Максимова, +7 777 2254601,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marina</w:t>
      </w:r>
      <w:r w:rsidRPr="00B57E48">
        <w:rPr>
          <w:rFonts w:ascii="Times New Roman" w:eastAsia="Times New Roman" w:hAnsi="Times New Roman" w:cs="Times New Roman"/>
          <w:color w:val="262626"/>
          <w:sz w:val="24"/>
          <w:szCs w:val="24"/>
        </w:rPr>
        <w:t>_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maximova</w:t>
      </w:r>
      <w:proofErr w:type="spellEnd"/>
      <w:r w:rsidRPr="00B57E48">
        <w:rPr>
          <w:rFonts w:ascii="Times New Roman" w:eastAsia="Times New Roman" w:hAnsi="Times New Roman" w:cs="Times New Roman"/>
          <w:color w:val="262626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rambler</w:t>
      </w:r>
      <w:r w:rsidRPr="00B57E48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ru</w:t>
      </w:r>
      <w:proofErr w:type="spellEnd"/>
      <w:r w:rsidR="0063650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5C592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sectPr w:rsidR="00C83A87" w:rsidRPr="006D78F8" w:rsidSect="0057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83A87"/>
    <w:rsid w:val="000506AF"/>
    <w:rsid w:val="000528EF"/>
    <w:rsid w:val="000541FC"/>
    <w:rsid w:val="00080413"/>
    <w:rsid w:val="00094AB9"/>
    <w:rsid w:val="000D1B4E"/>
    <w:rsid w:val="000F6852"/>
    <w:rsid w:val="00112ED2"/>
    <w:rsid w:val="00117AE3"/>
    <w:rsid w:val="00194F38"/>
    <w:rsid w:val="00196258"/>
    <w:rsid w:val="00200028"/>
    <w:rsid w:val="0020687A"/>
    <w:rsid w:val="002B4DF8"/>
    <w:rsid w:val="00343578"/>
    <w:rsid w:val="00372064"/>
    <w:rsid w:val="003D73B3"/>
    <w:rsid w:val="003E2A5E"/>
    <w:rsid w:val="004059F5"/>
    <w:rsid w:val="00457521"/>
    <w:rsid w:val="00460794"/>
    <w:rsid w:val="00475C43"/>
    <w:rsid w:val="004A2A80"/>
    <w:rsid w:val="004C5412"/>
    <w:rsid w:val="004C5EFA"/>
    <w:rsid w:val="004F4F1A"/>
    <w:rsid w:val="005129AD"/>
    <w:rsid w:val="00557117"/>
    <w:rsid w:val="00575A01"/>
    <w:rsid w:val="005773B9"/>
    <w:rsid w:val="00590B0B"/>
    <w:rsid w:val="005C054F"/>
    <w:rsid w:val="005C5920"/>
    <w:rsid w:val="005D2F58"/>
    <w:rsid w:val="005F0C4D"/>
    <w:rsid w:val="00626D1C"/>
    <w:rsid w:val="00630E5A"/>
    <w:rsid w:val="0063650A"/>
    <w:rsid w:val="0069772C"/>
    <w:rsid w:val="006A2574"/>
    <w:rsid w:val="006A7606"/>
    <w:rsid w:val="006D78F8"/>
    <w:rsid w:val="006E51C7"/>
    <w:rsid w:val="00754031"/>
    <w:rsid w:val="00785A3E"/>
    <w:rsid w:val="007C2EB8"/>
    <w:rsid w:val="007D3572"/>
    <w:rsid w:val="007F6AF9"/>
    <w:rsid w:val="00851306"/>
    <w:rsid w:val="008610B4"/>
    <w:rsid w:val="0087544B"/>
    <w:rsid w:val="008843E5"/>
    <w:rsid w:val="008B76FC"/>
    <w:rsid w:val="009873F2"/>
    <w:rsid w:val="009B2E7D"/>
    <w:rsid w:val="009D6120"/>
    <w:rsid w:val="009E4057"/>
    <w:rsid w:val="00A6090C"/>
    <w:rsid w:val="00AD4462"/>
    <w:rsid w:val="00AE72BC"/>
    <w:rsid w:val="00B3377D"/>
    <w:rsid w:val="00B34BA2"/>
    <w:rsid w:val="00B55654"/>
    <w:rsid w:val="00B558C6"/>
    <w:rsid w:val="00B57E48"/>
    <w:rsid w:val="00B628D8"/>
    <w:rsid w:val="00B76F5A"/>
    <w:rsid w:val="00B851D1"/>
    <w:rsid w:val="00BC3979"/>
    <w:rsid w:val="00C26655"/>
    <w:rsid w:val="00C35F25"/>
    <w:rsid w:val="00C558EA"/>
    <w:rsid w:val="00C83A87"/>
    <w:rsid w:val="00D01725"/>
    <w:rsid w:val="00D05B0F"/>
    <w:rsid w:val="00D45F28"/>
    <w:rsid w:val="00D719FF"/>
    <w:rsid w:val="00D97E30"/>
    <w:rsid w:val="00DA0B83"/>
    <w:rsid w:val="00DA23DE"/>
    <w:rsid w:val="00DD3FCC"/>
    <w:rsid w:val="00E35C92"/>
    <w:rsid w:val="00E56490"/>
    <w:rsid w:val="00E57F2F"/>
    <w:rsid w:val="00E947D3"/>
    <w:rsid w:val="00EC4F86"/>
    <w:rsid w:val="00F022D6"/>
    <w:rsid w:val="00FB438C"/>
    <w:rsid w:val="00FC6AC1"/>
    <w:rsid w:val="00FD34C5"/>
    <w:rsid w:val="00FD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74</cp:revision>
  <dcterms:created xsi:type="dcterms:W3CDTF">2022-06-02T04:37:00Z</dcterms:created>
  <dcterms:modified xsi:type="dcterms:W3CDTF">2025-06-12T03:02:00Z</dcterms:modified>
</cp:coreProperties>
</file>